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76" w:rsidRPr="00EC2314" w:rsidRDefault="00DD4176" w:rsidP="00DD4176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EC2314">
        <w:rPr>
          <w:rFonts w:ascii="Times New Roman" w:hAnsi="Times New Roman"/>
          <w:sz w:val="32"/>
          <w:szCs w:val="32"/>
        </w:rPr>
        <w:t>ФГБУН Институт электрофизики Уральского отделения</w:t>
      </w:r>
    </w:p>
    <w:p w:rsidR="00DD4176" w:rsidRPr="00AB442E" w:rsidRDefault="00DD4176" w:rsidP="00DD4176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EC2314">
        <w:rPr>
          <w:rFonts w:ascii="Times New Roman" w:hAnsi="Times New Roman"/>
          <w:sz w:val="32"/>
          <w:szCs w:val="32"/>
        </w:rPr>
        <w:t xml:space="preserve"> Российской академии наук (ИЭФ </w:t>
      </w:r>
      <w:proofErr w:type="spellStart"/>
      <w:r w:rsidRPr="00EC2314">
        <w:rPr>
          <w:rFonts w:ascii="Times New Roman" w:hAnsi="Times New Roman"/>
          <w:sz w:val="32"/>
          <w:szCs w:val="32"/>
        </w:rPr>
        <w:t>УрО</w:t>
      </w:r>
      <w:proofErr w:type="spellEnd"/>
      <w:r w:rsidRPr="00EC2314">
        <w:rPr>
          <w:rFonts w:ascii="Times New Roman" w:hAnsi="Times New Roman"/>
          <w:sz w:val="32"/>
          <w:szCs w:val="32"/>
        </w:rPr>
        <w:t xml:space="preserve"> РАН)</w:t>
      </w:r>
    </w:p>
    <w:p w:rsidR="00DD4176" w:rsidRPr="00AB442E" w:rsidRDefault="00DD4176" w:rsidP="00DD41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0EF4" w:rsidRPr="00EC2314" w:rsidRDefault="00DD4176" w:rsidP="00DD4176">
      <w:pPr>
        <w:spacing w:after="0"/>
        <w:ind w:left="2835" w:hanging="2835"/>
        <w:rPr>
          <w:rFonts w:ascii="Times New Roman" w:hAnsi="Times New Roman"/>
          <w:sz w:val="28"/>
          <w:szCs w:val="28"/>
        </w:rPr>
      </w:pPr>
      <w:r w:rsidRPr="00EC2314">
        <w:rPr>
          <w:rFonts w:ascii="Times New Roman" w:hAnsi="Times New Roman"/>
          <w:sz w:val="28"/>
          <w:szCs w:val="28"/>
        </w:rPr>
        <w:t>Почтовый адрес                       6200016 г</w:t>
      </w:r>
      <w:proofErr w:type="gramStart"/>
      <w:r w:rsidRPr="00EC2314">
        <w:rPr>
          <w:rFonts w:ascii="Times New Roman" w:hAnsi="Times New Roman"/>
          <w:sz w:val="28"/>
          <w:szCs w:val="28"/>
        </w:rPr>
        <w:t>.Е</w:t>
      </w:r>
      <w:proofErr w:type="gramEnd"/>
      <w:r w:rsidRPr="00EC2314">
        <w:rPr>
          <w:rFonts w:ascii="Times New Roman" w:hAnsi="Times New Roman"/>
          <w:sz w:val="28"/>
          <w:szCs w:val="28"/>
        </w:rPr>
        <w:t>катеринбург, ул. Амундсена, д.106</w:t>
      </w:r>
    </w:p>
    <w:p w:rsidR="00DD4176" w:rsidRPr="00EC2314" w:rsidRDefault="00DD4176" w:rsidP="00DD4176">
      <w:pPr>
        <w:spacing w:after="0"/>
        <w:rPr>
          <w:rFonts w:ascii="Times New Roman" w:hAnsi="Times New Roman"/>
          <w:sz w:val="28"/>
          <w:szCs w:val="28"/>
        </w:rPr>
      </w:pPr>
      <w:r w:rsidRPr="00EC2314">
        <w:rPr>
          <w:rFonts w:ascii="Times New Roman" w:hAnsi="Times New Roman"/>
          <w:sz w:val="28"/>
          <w:szCs w:val="28"/>
        </w:rPr>
        <w:t>Телефон                                    (343) 267-87-96</w:t>
      </w:r>
    </w:p>
    <w:p w:rsidR="00DD4176" w:rsidRPr="00EC2314" w:rsidRDefault="00DD4176" w:rsidP="00DD4176">
      <w:pPr>
        <w:spacing w:after="0"/>
        <w:rPr>
          <w:rFonts w:ascii="Times New Roman" w:hAnsi="Times New Roman"/>
          <w:sz w:val="28"/>
          <w:szCs w:val="28"/>
        </w:rPr>
      </w:pPr>
      <w:r w:rsidRPr="00EC2314">
        <w:rPr>
          <w:rFonts w:ascii="Times New Roman" w:hAnsi="Times New Roman"/>
          <w:sz w:val="28"/>
          <w:szCs w:val="28"/>
        </w:rPr>
        <w:t xml:space="preserve">Адрес электронной почты     </w:t>
      </w:r>
      <w:r w:rsidRPr="00EC2314">
        <w:rPr>
          <w:rFonts w:ascii="Times New Roman" w:hAnsi="Times New Roman"/>
          <w:sz w:val="28"/>
          <w:szCs w:val="28"/>
          <w:lang w:val="en-US"/>
        </w:rPr>
        <w:t>admin</w:t>
      </w:r>
      <w:r w:rsidRPr="00EC2314">
        <w:rPr>
          <w:rFonts w:ascii="Times New Roman" w:hAnsi="Times New Roman"/>
          <w:sz w:val="28"/>
          <w:szCs w:val="28"/>
        </w:rPr>
        <w:t xml:space="preserve">@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iep</w:t>
      </w:r>
      <w:proofErr w:type="spellEnd"/>
      <w:r w:rsidRPr="00EC23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 w:rsidRPr="00EC2314">
        <w:rPr>
          <w:rFonts w:ascii="Times New Roman" w:hAnsi="Times New Roman"/>
          <w:sz w:val="28"/>
          <w:szCs w:val="28"/>
        </w:rPr>
        <w:t>.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D4176" w:rsidRPr="00AB442E" w:rsidRDefault="00DD4176" w:rsidP="00DD4176">
      <w:pPr>
        <w:spacing w:after="0"/>
        <w:rPr>
          <w:rFonts w:ascii="Times New Roman" w:hAnsi="Times New Roman"/>
          <w:sz w:val="28"/>
          <w:szCs w:val="28"/>
        </w:rPr>
      </w:pPr>
      <w:r w:rsidRPr="00EC2314">
        <w:rPr>
          <w:rFonts w:ascii="Times New Roman" w:hAnsi="Times New Roman"/>
          <w:sz w:val="28"/>
          <w:szCs w:val="28"/>
        </w:rPr>
        <w:t xml:space="preserve">Адрес сайта организации        </w:t>
      </w:r>
      <w:r w:rsidRPr="00EC2314">
        <w:rPr>
          <w:rFonts w:ascii="Times New Roman" w:hAnsi="Times New Roman"/>
          <w:sz w:val="28"/>
          <w:szCs w:val="28"/>
          <w:lang w:val="en-US"/>
        </w:rPr>
        <w:t>http</w:t>
      </w:r>
      <w:r w:rsidRPr="00EC2314">
        <w:rPr>
          <w:rFonts w:ascii="Times New Roman" w:hAnsi="Times New Roman"/>
          <w:sz w:val="28"/>
          <w:szCs w:val="28"/>
        </w:rPr>
        <w:t>://</w:t>
      </w:r>
      <w:r w:rsidRPr="00EC2314">
        <w:rPr>
          <w:rFonts w:ascii="Times New Roman" w:hAnsi="Times New Roman"/>
          <w:sz w:val="28"/>
          <w:szCs w:val="28"/>
          <w:lang w:val="en-US"/>
        </w:rPr>
        <w:t>www</w:t>
      </w:r>
      <w:r w:rsidRPr="00EC2314">
        <w:rPr>
          <w:rFonts w:ascii="Times New Roman" w:hAnsi="Times New Roman"/>
          <w:sz w:val="28"/>
          <w:szCs w:val="28"/>
        </w:rPr>
        <w:t>.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iep</w:t>
      </w:r>
      <w:proofErr w:type="spellEnd"/>
      <w:r w:rsidRPr="00EC23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 w:rsidRPr="00EC2314">
        <w:rPr>
          <w:rFonts w:ascii="Times New Roman" w:hAnsi="Times New Roman"/>
          <w:sz w:val="28"/>
          <w:szCs w:val="28"/>
        </w:rPr>
        <w:t>.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D4176" w:rsidRPr="00AB442E" w:rsidRDefault="00DD4176" w:rsidP="00DD4176">
      <w:pPr>
        <w:spacing w:after="0"/>
        <w:rPr>
          <w:rFonts w:ascii="Times New Roman" w:hAnsi="Times New Roman"/>
          <w:sz w:val="28"/>
          <w:szCs w:val="28"/>
        </w:rPr>
      </w:pPr>
    </w:p>
    <w:p w:rsidR="00AB7744" w:rsidRPr="00AB442E" w:rsidRDefault="00DD4176" w:rsidP="00AB442E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2314">
        <w:rPr>
          <w:rFonts w:ascii="Times New Roman" w:hAnsi="Times New Roman"/>
          <w:sz w:val="28"/>
          <w:szCs w:val="28"/>
        </w:rPr>
        <w:t xml:space="preserve">В лаборатории </w:t>
      </w:r>
      <w:r w:rsidR="00AB442E" w:rsidRPr="00AB442E">
        <w:rPr>
          <w:rFonts w:ascii="Times New Roman" w:hAnsi="Times New Roman"/>
          <w:sz w:val="28"/>
          <w:szCs w:val="28"/>
        </w:rPr>
        <w:t>комплексных</w:t>
      </w:r>
      <w:r w:rsidR="00AB442E" w:rsidRPr="00AB442E">
        <w:rPr>
          <w:rFonts w:ascii="Times New Roman" w:hAnsi="Times New Roman"/>
          <w:sz w:val="28"/>
          <w:szCs w:val="28"/>
        </w:rPr>
        <w:t xml:space="preserve"> </w:t>
      </w:r>
      <w:r w:rsidR="00AB442E" w:rsidRPr="00AB442E">
        <w:rPr>
          <w:rFonts w:ascii="Times New Roman" w:hAnsi="Times New Roman"/>
          <w:sz w:val="28"/>
          <w:szCs w:val="28"/>
        </w:rPr>
        <w:t>электрофизических исследований</w:t>
      </w:r>
      <w:r w:rsidR="00AB442E" w:rsidRPr="00AB442E">
        <w:rPr>
          <w:rFonts w:ascii="Times New Roman" w:hAnsi="Times New Roman"/>
          <w:sz w:val="28"/>
          <w:szCs w:val="28"/>
        </w:rPr>
        <w:t xml:space="preserve"> </w:t>
      </w:r>
      <w:r w:rsidRPr="00EC2314">
        <w:rPr>
          <w:rFonts w:ascii="Times New Roman" w:hAnsi="Times New Roman"/>
          <w:sz w:val="28"/>
          <w:szCs w:val="28"/>
        </w:rPr>
        <w:t xml:space="preserve">под руководством кандидата химических наук Н.Г. </w:t>
      </w:r>
      <w:proofErr w:type="spellStart"/>
      <w:r w:rsidRPr="00EC2314">
        <w:rPr>
          <w:rFonts w:ascii="Times New Roman" w:hAnsi="Times New Roman"/>
          <w:sz w:val="28"/>
          <w:szCs w:val="28"/>
        </w:rPr>
        <w:t>Калининой</w:t>
      </w:r>
      <w:proofErr w:type="spellEnd"/>
      <w:r w:rsidRPr="00EC2314">
        <w:rPr>
          <w:rFonts w:ascii="Times New Roman" w:hAnsi="Times New Roman"/>
          <w:sz w:val="28"/>
          <w:szCs w:val="28"/>
        </w:rPr>
        <w:t xml:space="preserve"> ведутся </w:t>
      </w:r>
      <w:r w:rsidR="00AB442E" w:rsidRPr="00AB442E">
        <w:rPr>
          <w:rFonts w:ascii="Times New Roman" w:hAnsi="Times New Roman"/>
          <w:sz w:val="28"/>
          <w:szCs w:val="28"/>
        </w:rPr>
        <w:t xml:space="preserve">работы </w:t>
      </w:r>
      <w:r w:rsidRPr="00EC2314">
        <w:rPr>
          <w:rFonts w:ascii="Times New Roman" w:hAnsi="Times New Roman"/>
          <w:sz w:val="28"/>
          <w:szCs w:val="28"/>
        </w:rPr>
        <w:t xml:space="preserve"> в области синтеза и </w:t>
      </w:r>
      <w:proofErr w:type="gramStart"/>
      <w:r w:rsidRPr="00EC2314">
        <w:rPr>
          <w:rFonts w:ascii="Times New Roman" w:hAnsi="Times New Roman"/>
          <w:sz w:val="28"/>
          <w:szCs w:val="28"/>
        </w:rPr>
        <w:t>свойств</w:t>
      </w:r>
      <w:proofErr w:type="gramEnd"/>
      <w:r w:rsidRPr="00EC2314">
        <w:rPr>
          <w:rFonts w:ascii="Times New Roman" w:hAnsi="Times New Roman"/>
          <w:sz w:val="28"/>
          <w:szCs w:val="28"/>
        </w:rPr>
        <w:t xml:space="preserve"> плёночных </w:t>
      </w:r>
      <w:proofErr w:type="spellStart"/>
      <w:r w:rsidRPr="00EC2314">
        <w:rPr>
          <w:rFonts w:ascii="Times New Roman" w:hAnsi="Times New Roman"/>
          <w:sz w:val="28"/>
          <w:szCs w:val="28"/>
        </w:rPr>
        <w:t>твёрдооксидных</w:t>
      </w:r>
      <w:proofErr w:type="spellEnd"/>
      <w:r w:rsidRPr="00EC2314">
        <w:rPr>
          <w:rFonts w:ascii="Times New Roman" w:hAnsi="Times New Roman"/>
          <w:sz w:val="28"/>
          <w:szCs w:val="28"/>
        </w:rPr>
        <w:t xml:space="preserve"> электролитов. </w:t>
      </w:r>
    </w:p>
    <w:p w:rsidR="00DD4176" w:rsidRPr="00EC2314" w:rsidRDefault="00DD4176" w:rsidP="00DD4176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2314">
        <w:rPr>
          <w:rFonts w:ascii="Times New Roman" w:hAnsi="Times New Roman"/>
          <w:sz w:val="28"/>
          <w:szCs w:val="28"/>
        </w:rPr>
        <w:t>Список публикаций сотрудников ведущей организации, наиболее близких к тематике диссертации:</w:t>
      </w:r>
    </w:p>
    <w:p w:rsidR="00DD4176" w:rsidRPr="00EC2314" w:rsidRDefault="00DD4176" w:rsidP="00DD4176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2314">
        <w:rPr>
          <w:rFonts w:ascii="Times New Roman" w:hAnsi="Times New Roman"/>
          <w:sz w:val="28"/>
          <w:szCs w:val="28"/>
          <w:lang w:val="en-US"/>
        </w:rPr>
        <w:t>1.</w:t>
      </w:r>
      <w:r w:rsidRPr="00EC2314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E.G.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Aggregatively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stable suspensions of micrometer powders of doped barium cerate for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electrophoretic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deposition of thin-film coatings of solid-oxide fuel cells / E.G.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E.Y.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Pikalova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V.D.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Zhuravlev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S.V.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Scherbinin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A.P.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Safronov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// Russian Journal of Applied Chemistry. – 2017. – V. 90. – P. 862–869.</w:t>
      </w:r>
    </w:p>
    <w:p w:rsidR="00DD4176" w:rsidRPr="00EC2314" w:rsidRDefault="00DD4176" w:rsidP="00DD4176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2314">
        <w:rPr>
          <w:rFonts w:ascii="Times New Roman" w:hAnsi="Times New Roman"/>
          <w:sz w:val="28"/>
          <w:szCs w:val="28"/>
          <w:lang w:val="en-US"/>
        </w:rPr>
        <w:t>2.</w:t>
      </w:r>
      <w:r w:rsidRPr="00EC2314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E.G. Stable suspensions of doped ceria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nanopowders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for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electrophoretic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deposition of coatings for solid oxide fuel cells / E.G.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O.M.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Samatov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A.P.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Safronov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// Inorganic Materials. – 2016. – V. 52. – P. 858-864.</w:t>
      </w:r>
    </w:p>
    <w:p w:rsidR="00DD4176" w:rsidRPr="00EC2314" w:rsidRDefault="00DD4176" w:rsidP="00DD4176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2314">
        <w:rPr>
          <w:rFonts w:ascii="Times New Roman" w:hAnsi="Times New Roman"/>
          <w:sz w:val="28"/>
          <w:szCs w:val="28"/>
          <w:lang w:val="en-US"/>
        </w:rPr>
        <w:t>3.</w:t>
      </w:r>
      <w:r w:rsidRPr="00EC2314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E.G. Electrical and Mechanical Properties of CeO2-Based Thin-Film Coatings Obtained by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Electrophoretic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Deposition / E.G.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E.Y.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Pikalova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S.V.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Scherbinin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// Technical Physics. – 2018. – V. 91. – P. 1636-1641. </w:t>
      </w:r>
    </w:p>
    <w:p w:rsidR="00DD4176" w:rsidRPr="00EC2314" w:rsidRDefault="00DD4176" w:rsidP="00DD4176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2314">
        <w:rPr>
          <w:rFonts w:ascii="Times New Roman" w:hAnsi="Times New Roman"/>
          <w:sz w:val="28"/>
          <w:szCs w:val="28"/>
          <w:lang w:val="en-US"/>
        </w:rPr>
        <w:t>4.</w:t>
      </w:r>
      <w:r w:rsidRPr="00EC2314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E.G. Cyclic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electrophoretic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deposition of electrolyte thin-films on the porous cathode substrate utilizing stable suspensions of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nanopowders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/ E.G.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E.Y.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Pikalova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A.A.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Kolchugin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S.M.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Pikalov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A.S.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Kaigorodov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// Solid State Ionics. – 2017. – V. 302. P. 126-132.</w:t>
      </w:r>
    </w:p>
    <w:p w:rsidR="00DD4176" w:rsidRPr="00EC2314" w:rsidRDefault="00DD4176" w:rsidP="00DD4176">
      <w:pPr>
        <w:tabs>
          <w:tab w:val="num" w:pos="0"/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2314">
        <w:rPr>
          <w:rFonts w:ascii="Times New Roman" w:hAnsi="Times New Roman"/>
          <w:sz w:val="28"/>
          <w:szCs w:val="28"/>
          <w:lang w:val="en-US"/>
        </w:rPr>
        <w:t>5.</w:t>
      </w:r>
      <w:r w:rsidRPr="00EC2314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E.G. The influence of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nanoparticle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aggregation on formation of ZrO2 electrolyte thin films by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electrophoretic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deposition / E.G.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Kalinina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A.A.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Efimov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, A.P. </w:t>
      </w:r>
      <w:proofErr w:type="spellStart"/>
      <w:r w:rsidRPr="00EC2314">
        <w:rPr>
          <w:rFonts w:ascii="Times New Roman" w:hAnsi="Times New Roman"/>
          <w:sz w:val="28"/>
          <w:szCs w:val="28"/>
          <w:lang w:val="en-US"/>
        </w:rPr>
        <w:t>Safronov</w:t>
      </w:r>
      <w:proofErr w:type="spellEnd"/>
      <w:r w:rsidRPr="00EC2314">
        <w:rPr>
          <w:rFonts w:ascii="Times New Roman" w:hAnsi="Times New Roman"/>
          <w:sz w:val="28"/>
          <w:szCs w:val="28"/>
          <w:lang w:val="en-US"/>
        </w:rPr>
        <w:t xml:space="preserve"> // Thin Solid Films. – 2016. – V. 612. – P. 66-71.</w:t>
      </w:r>
    </w:p>
    <w:p w:rsidR="00DD4176" w:rsidRPr="00AB7744" w:rsidRDefault="00DD4176" w:rsidP="00DD4176">
      <w:pPr>
        <w:spacing w:after="0"/>
        <w:rPr>
          <w:rFonts w:ascii="Times New Roman" w:hAnsi="Times New Roman"/>
          <w:lang w:val="en-US"/>
        </w:rPr>
      </w:pPr>
    </w:p>
    <w:sectPr w:rsidR="00DD4176" w:rsidRPr="00AB7744" w:rsidSect="0060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DD4176"/>
    <w:rsid w:val="002B06D2"/>
    <w:rsid w:val="003775D3"/>
    <w:rsid w:val="00600EF4"/>
    <w:rsid w:val="00AB442E"/>
    <w:rsid w:val="00AB7744"/>
    <w:rsid w:val="00DD4176"/>
    <w:rsid w:val="00DE4DC9"/>
    <w:rsid w:val="00EC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17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IHTE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main</cp:lastModifiedBy>
  <cp:revision>2</cp:revision>
  <dcterms:created xsi:type="dcterms:W3CDTF">2019-02-11T07:44:00Z</dcterms:created>
  <dcterms:modified xsi:type="dcterms:W3CDTF">2019-02-11T07:44:00Z</dcterms:modified>
</cp:coreProperties>
</file>